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89EE" w14:textId="77777777" w:rsidR="0070580F" w:rsidRDefault="00337677">
      <w:pPr>
        <w:pStyle w:val="1"/>
        <w:spacing w:before="220"/>
        <w:ind w:firstLine="284"/>
        <w:contextualSpacing/>
        <w:jc w:val="right"/>
        <w:rPr>
          <w:color w:val="FF0000"/>
        </w:rPr>
      </w:pPr>
      <w:r>
        <w:rPr>
          <w:b/>
          <w:bCs/>
          <w:color w:val="FF0000"/>
        </w:rPr>
        <w:t>ПРОЕКТ</w:t>
      </w:r>
    </w:p>
    <w:p w14:paraId="64834D6B" w14:textId="77777777" w:rsidR="0070580F" w:rsidRDefault="00337677">
      <w:pPr>
        <w:pStyle w:val="11"/>
        <w:keepNext/>
        <w:keepLines/>
        <w:spacing w:after="100"/>
        <w:contextualSpacing/>
      </w:pPr>
      <w:bookmarkStart w:id="0" w:name="bookmark0"/>
      <w:r>
        <w:t>КОНТРАКТ</w:t>
      </w:r>
      <w:bookmarkEnd w:id="0"/>
    </w:p>
    <w:p w14:paraId="1C3DF989" w14:textId="77777777" w:rsidR="0070580F" w:rsidRDefault="00337677">
      <w:pPr>
        <w:pStyle w:val="11"/>
        <w:keepNext/>
        <w:keepLines/>
        <w:spacing w:after="380"/>
        <w:contextualSpacing/>
      </w:pPr>
      <w:r>
        <w:t>КУПЛИ - ПРОДАЖИ № _____</w:t>
      </w:r>
    </w:p>
    <w:p w14:paraId="109AB352" w14:textId="7BDF0AD6" w:rsidR="0070580F" w:rsidRDefault="00337677">
      <w:pPr>
        <w:pStyle w:val="1"/>
        <w:tabs>
          <w:tab w:val="left" w:pos="5938"/>
          <w:tab w:val="left" w:leader="underscore" w:pos="8270"/>
        </w:tabs>
        <w:spacing w:after="380"/>
        <w:ind w:firstLine="0"/>
        <w:contextualSpacing/>
        <w:jc w:val="center"/>
      </w:pPr>
      <w:r>
        <w:t>г. Бендеры</w:t>
      </w:r>
      <w:r>
        <w:tab/>
        <w:t xml:space="preserve">«___» </w:t>
      </w:r>
      <w:r>
        <w:tab/>
        <w:t xml:space="preserve"> </w:t>
      </w:r>
      <w:r w:rsidR="00F1011C">
        <w:t>2026</w:t>
      </w:r>
      <w:r>
        <w:t xml:space="preserve"> г.</w:t>
      </w:r>
    </w:p>
    <w:p w14:paraId="19DE0D42" w14:textId="77777777" w:rsidR="0070580F" w:rsidRPr="00B85443" w:rsidRDefault="0070580F">
      <w:pPr>
        <w:pStyle w:val="1"/>
        <w:tabs>
          <w:tab w:val="left" w:leader="underscore" w:pos="2875"/>
          <w:tab w:val="left" w:leader="underscore" w:pos="7901"/>
        </w:tabs>
        <w:ind w:firstLine="720"/>
        <w:contextualSpacing/>
        <w:jc w:val="both"/>
        <w:rPr>
          <w:color w:val="auto"/>
        </w:rPr>
      </w:pPr>
    </w:p>
    <w:p w14:paraId="76AF66DA" w14:textId="77777777" w:rsidR="0070580F" w:rsidRPr="00B85443" w:rsidRDefault="00337677">
      <w:pPr>
        <w:pStyle w:val="1"/>
        <w:tabs>
          <w:tab w:val="left" w:leader="underscore" w:pos="2875"/>
          <w:tab w:val="left" w:leader="underscore" w:pos="7901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ab/>
        <w:t xml:space="preserve"> (организационно-правовая форма и наименование юридического лица), именуемое в дальнейшем «Продавец», в лице </w:t>
      </w:r>
      <w:r w:rsidRPr="00B85443">
        <w:rPr>
          <w:color w:val="auto"/>
        </w:rPr>
        <w:tab/>
        <w:t xml:space="preserve"> (должность, Ф.И.О.), действующего на основании </w:t>
      </w:r>
      <w:r w:rsidRPr="00B85443">
        <w:rPr>
          <w:color w:val="auto"/>
        </w:rPr>
        <w:tab/>
        <w:t xml:space="preserve"> с одной стороны, </w:t>
      </w:r>
      <w:r w:rsidRPr="00CD7368">
        <w:rPr>
          <w:color w:val="auto"/>
        </w:rPr>
        <w:t>и ЗАО «Бендерский пивоваренный завод», именуемое в дальнейшем «Покупатель», в лице Генерального директора __________________, действующего на основании Устава, с другой</w:t>
      </w:r>
      <w:r w:rsidRPr="00B85443">
        <w:rPr>
          <w:color w:val="auto"/>
        </w:rPr>
        <w:t xml:space="preserve"> стороны, при совместном упоминании именуемые «Стороны», заключили настоящий контракт (далее - Контракт) о нижеследующем:</w:t>
      </w:r>
    </w:p>
    <w:p w14:paraId="4209BD25" w14:textId="77777777" w:rsidR="0070580F" w:rsidRPr="00B85443" w:rsidRDefault="0070580F">
      <w:pPr>
        <w:pStyle w:val="1"/>
        <w:tabs>
          <w:tab w:val="left" w:leader="underscore" w:pos="4090"/>
        </w:tabs>
        <w:ind w:firstLine="0"/>
        <w:contextualSpacing/>
        <w:jc w:val="both"/>
        <w:rPr>
          <w:color w:val="auto"/>
        </w:rPr>
      </w:pPr>
    </w:p>
    <w:p w14:paraId="0AAA0957" w14:textId="77777777" w:rsidR="0070580F" w:rsidRPr="00B85443" w:rsidRDefault="00337677">
      <w:pPr>
        <w:pStyle w:val="11"/>
        <w:keepNext/>
        <w:keepLines/>
        <w:numPr>
          <w:ilvl w:val="0"/>
          <w:numId w:val="1"/>
        </w:numPr>
        <w:tabs>
          <w:tab w:val="left" w:pos="691"/>
          <w:tab w:val="left" w:pos="694"/>
        </w:tabs>
        <w:contextualSpacing/>
        <w:rPr>
          <w:color w:val="auto"/>
        </w:rPr>
      </w:pPr>
      <w:bookmarkStart w:id="1" w:name="bookmark3"/>
      <w:r w:rsidRPr="00B85443">
        <w:rPr>
          <w:color w:val="auto"/>
        </w:rPr>
        <w:t>ПРЕДМЕТ КОНТРАКТА</w:t>
      </w:r>
      <w:bookmarkEnd w:id="1"/>
    </w:p>
    <w:p w14:paraId="3834FA5D" w14:textId="4581FB71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По настоящему Контракту Продавец обязуется передать в собственность Покупателю: </w:t>
      </w:r>
      <w:r w:rsidRPr="00BA4D9E">
        <w:rPr>
          <w:color w:val="auto"/>
        </w:rPr>
        <w:t>строительные материалы,</w:t>
      </w:r>
      <w:r w:rsidRPr="00B85443">
        <w:rPr>
          <w:color w:val="auto"/>
        </w:rPr>
        <w:t xml:space="preserve"> для выполнения работ по капитальному строительству</w:t>
      </w:r>
      <w:r w:rsidR="00DB5074">
        <w:rPr>
          <w:color w:val="auto"/>
        </w:rPr>
        <w:t xml:space="preserve"> - </w:t>
      </w:r>
      <w:r w:rsidR="00E7163C" w:rsidRPr="00E7163C">
        <w:rPr>
          <w:b/>
          <w:bCs/>
          <w:color w:val="auto"/>
        </w:rPr>
        <w:t>«Строительные материалы на капитальное строительство, капитальный и текущий ремонт» (профильный металлопрокат)</w:t>
      </w:r>
      <w:r w:rsidR="00DB5074">
        <w:rPr>
          <w:color w:val="auto"/>
        </w:rPr>
        <w:t xml:space="preserve"> -</w:t>
      </w:r>
      <w:r w:rsidRPr="00B85443">
        <w:rPr>
          <w:color w:val="auto"/>
        </w:rPr>
        <w:t xml:space="preserve"> (далее - Товар), в ассортименте и количестве на условиях настоящего Контракта, а Покупатель обязуется принять Товар и оплатить его в порядке и сроки, предусмотренные Контрактом.</w:t>
      </w:r>
    </w:p>
    <w:p w14:paraId="63759E9F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Ассортимент, количество и цена за единицу Товара указываются в Спецификации (Приложение № 1 к Контракту), являющейся неотъемлемой частью Контракта.</w:t>
      </w:r>
    </w:p>
    <w:p w14:paraId="325315A0" w14:textId="77777777" w:rsidR="0070580F" w:rsidRPr="00B85443" w:rsidRDefault="00337677">
      <w:pPr>
        <w:pStyle w:val="11"/>
        <w:keepNext/>
        <w:keepLines/>
        <w:numPr>
          <w:ilvl w:val="0"/>
          <w:numId w:val="1"/>
        </w:numPr>
        <w:tabs>
          <w:tab w:val="left" w:pos="694"/>
          <w:tab w:val="left" w:pos="701"/>
        </w:tabs>
        <w:contextualSpacing/>
        <w:rPr>
          <w:color w:val="auto"/>
        </w:rPr>
      </w:pPr>
      <w:bookmarkStart w:id="2" w:name="bookmark5"/>
      <w:r w:rsidRPr="00B85443">
        <w:rPr>
          <w:color w:val="auto"/>
        </w:rPr>
        <w:t>СУММА КОНТРАКТА И ПОРЯДОК РАСЧЕТОВ</w:t>
      </w:r>
      <w:bookmarkEnd w:id="2"/>
    </w:p>
    <w:p w14:paraId="38716920" w14:textId="64CA9158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  <w:tab w:val="left" w:leader="underscore" w:pos="8270"/>
        </w:tabs>
        <w:ind w:firstLine="709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Начальная (максимальная) цена Контракта составляет _______________ (сумма прописью) рублей ПМР, что соответствует плану закупок товаров, работ, услуг для обеспечения нужд ЗАО «Бендерский пивоваренный завод» на </w:t>
      </w:r>
      <w:r w:rsidR="00F1011C">
        <w:rPr>
          <w:color w:val="auto"/>
        </w:rPr>
        <w:t>2026</w:t>
      </w:r>
      <w:r w:rsidRPr="00B85443">
        <w:rPr>
          <w:color w:val="auto"/>
        </w:rPr>
        <w:t xml:space="preserve"> год.</w:t>
      </w:r>
    </w:p>
    <w:p w14:paraId="71DACDD5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Цена Контракта, указанная в пункте 2.1. Контракта, является твердой и определяется на весь срок действия Контракта в соответствии с правилами, установленными законодательством ПМР.</w:t>
      </w:r>
    </w:p>
    <w:p w14:paraId="72176314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640FC77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Оплата по Контракту – 100% предоплата, производится Покупателем за каждую партию Товара путем перечисления денежных средств в рублях ПМР на расчетный счет Продавца, на основании выставленного счета от Продавца.</w:t>
      </w:r>
    </w:p>
    <w:p w14:paraId="06222100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Источник финансирования – собственные средства.</w:t>
      </w:r>
    </w:p>
    <w:p w14:paraId="6658A037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Стороны обязуются регулярно, не реже 1 раза в квартал производить сверку взаимных расчетов. Продавец направляет письменный акт за отчетный период, а Покупатель после сверки обязан возвратить один экземпляр с подписями и печатью.</w:t>
      </w:r>
    </w:p>
    <w:p w14:paraId="7107460E" w14:textId="77777777" w:rsidR="0070580F" w:rsidRPr="00B85443" w:rsidRDefault="00337677">
      <w:pPr>
        <w:pStyle w:val="11"/>
        <w:keepNext/>
        <w:keepLines/>
        <w:numPr>
          <w:ilvl w:val="0"/>
          <w:numId w:val="1"/>
        </w:numPr>
        <w:tabs>
          <w:tab w:val="left" w:pos="694"/>
          <w:tab w:val="left" w:pos="701"/>
        </w:tabs>
        <w:contextualSpacing/>
        <w:rPr>
          <w:color w:val="auto"/>
        </w:rPr>
      </w:pPr>
      <w:bookmarkStart w:id="3" w:name="bookmark7"/>
      <w:r w:rsidRPr="00B85443">
        <w:rPr>
          <w:color w:val="auto"/>
        </w:rPr>
        <w:t>ПОРЯДОК ПРИЕМА-ПЕРЕДАЧИ ТОВАРА</w:t>
      </w:r>
      <w:bookmarkEnd w:id="3"/>
    </w:p>
    <w:p w14:paraId="3F176C64" w14:textId="017A963B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Передача Товара в соответствии с условиями Контракта производится на складе Покупателя, в порядке, согласованном Сторонами</w:t>
      </w:r>
      <w:r w:rsidR="008556CD" w:rsidRPr="008556CD">
        <w:t xml:space="preserve"> </w:t>
      </w:r>
      <w:r w:rsidR="008556CD" w:rsidRPr="008556CD">
        <w:rPr>
          <w:color w:val="auto"/>
        </w:rPr>
        <w:t>на основании заявок Покупателя</w:t>
      </w:r>
      <w:r w:rsidRPr="00B85443">
        <w:rPr>
          <w:color w:val="auto"/>
        </w:rPr>
        <w:t>.</w:t>
      </w:r>
    </w:p>
    <w:p w14:paraId="00A601FD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18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7BA6E939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акт, в котором перечисляются все выявленные дефекты и/или некомплектность. </w:t>
      </w:r>
      <w:r w:rsidRPr="00B85443">
        <w:rPr>
          <w:color w:val="auto"/>
        </w:rPr>
        <w:lastRenderedPageBreak/>
        <w:t>Акт подписывается Продавцом и Покупателем.</w:t>
      </w:r>
    </w:p>
    <w:p w14:paraId="4D4E3741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Продавец обязуется за свой счет устранить выявленные недостатки, повреждения Товара не позднее 3 (трех) рабочих дней со дня составления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4CAA8E42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5 (пяти) календарных дней обязан заменить ранее отпущенный Товар - Товаром надлежащего качества.</w:t>
      </w:r>
    </w:p>
    <w:p w14:paraId="4620450E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 случае уклонения Продавца от исполнения обязательств, предусмотренных пунктами 3.4. и 3.5. Контракта, Покупатель вправе поручить исправление выявленных недостатков третьим лицам, при этом Продавец обязан возместить все понесенные, в связи с этим расходы в полном объёме в сроки, указанные Покупателем.</w:t>
      </w:r>
    </w:p>
    <w:p w14:paraId="5F060413" w14:textId="44A209C2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Поставка Товара осуществляется силами и за счёт средств Продавца на склад </w:t>
      </w:r>
      <w:r w:rsidR="00B85443" w:rsidRPr="00B85443">
        <w:rPr>
          <w:color w:val="auto"/>
        </w:rPr>
        <w:t>Покупателя,</w:t>
      </w:r>
      <w:r w:rsidRPr="00B85443">
        <w:rPr>
          <w:color w:val="auto"/>
        </w:rPr>
        <w:t xml:space="preserve"> расположенны</w:t>
      </w:r>
      <w:r w:rsidR="00BC6EA4">
        <w:rPr>
          <w:color w:val="auto"/>
        </w:rPr>
        <w:t>х</w:t>
      </w:r>
      <w:r w:rsidRPr="00B85443">
        <w:rPr>
          <w:color w:val="auto"/>
        </w:rPr>
        <w:t xml:space="preserve"> по адрес</w:t>
      </w:r>
      <w:r w:rsidR="00BC6EA4">
        <w:rPr>
          <w:color w:val="auto"/>
        </w:rPr>
        <w:t>ам</w:t>
      </w:r>
      <w:r w:rsidRPr="00B85443">
        <w:rPr>
          <w:color w:val="auto"/>
        </w:rPr>
        <w:t>: г. Бендеры, ул. Дружбы, 7</w:t>
      </w:r>
      <w:r w:rsidR="00BC6EA4">
        <w:rPr>
          <w:color w:val="auto"/>
        </w:rPr>
        <w:t>,</w:t>
      </w:r>
      <w:r w:rsidRPr="00B85443">
        <w:rPr>
          <w:color w:val="auto"/>
        </w:rPr>
        <w:t xml:space="preserve"> г. Бендеры, ул. Ленинградская, 15. Адрес доставки согласовывается сторонами при формировании </w:t>
      </w:r>
      <w:r w:rsidR="00B85443" w:rsidRPr="00B85443">
        <w:rPr>
          <w:color w:val="auto"/>
        </w:rPr>
        <w:t>заказа.</w:t>
      </w:r>
    </w:p>
    <w:p w14:paraId="04D72C84" w14:textId="24DB1108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Поставка Товара осуществляется Продавцом в течени</w:t>
      </w:r>
      <w:r w:rsidR="00BC6EA4">
        <w:rPr>
          <w:color w:val="auto"/>
        </w:rPr>
        <w:t>е</w:t>
      </w:r>
      <w:r w:rsidRPr="00B85443">
        <w:rPr>
          <w:color w:val="auto"/>
        </w:rPr>
        <w:t xml:space="preserve"> 5 (пяти) рабочих дней с момента получения Продавцом предоплаты.</w:t>
      </w:r>
    </w:p>
    <w:p w14:paraId="4DD36EBD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Продавец одновременно с передачей Товара обязан передать Покупателю составленные на русском языке документы, относящиеся к данному Товару и необходимые для его использования, в том числе: </w:t>
      </w:r>
    </w:p>
    <w:p w14:paraId="434C17A2" w14:textId="77777777" w:rsidR="0070580F" w:rsidRPr="00B85443" w:rsidRDefault="00337677">
      <w:pPr>
        <w:pStyle w:val="1"/>
        <w:tabs>
          <w:tab w:val="left" w:pos="1420"/>
        </w:tabs>
        <w:spacing w:after="260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>а) инструкцию по эксплуатации (при наличии);</w:t>
      </w:r>
    </w:p>
    <w:p w14:paraId="59338CEC" w14:textId="77777777" w:rsidR="0070580F" w:rsidRPr="00B85443" w:rsidRDefault="00337677">
      <w:pPr>
        <w:pStyle w:val="1"/>
        <w:tabs>
          <w:tab w:val="left" w:pos="1420"/>
        </w:tabs>
        <w:spacing w:after="260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 xml:space="preserve">б) сертификат качества и (или) </w:t>
      </w:r>
      <w:r w:rsidRPr="00B85443">
        <w:rPr>
          <w:color w:val="auto"/>
          <w:lang w:eastAsia="en-US"/>
        </w:rPr>
        <w:t xml:space="preserve">другие предусмотренные законодательством </w:t>
      </w:r>
      <w:r w:rsidRPr="00B85443">
        <w:rPr>
          <w:color w:val="auto"/>
        </w:rPr>
        <w:t>Приднестровской Молдавской Республики</w:t>
      </w:r>
      <w:r w:rsidRPr="00B85443">
        <w:rPr>
          <w:color w:val="auto"/>
          <w:lang w:eastAsia="en-US"/>
        </w:rPr>
        <w:t xml:space="preserve"> документы, удостоверяющие качество </w:t>
      </w:r>
      <w:r w:rsidRPr="00B85443">
        <w:rPr>
          <w:color w:val="auto"/>
        </w:rPr>
        <w:t>и безопасность поставляемого Товара, если на товары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потребителя;</w:t>
      </w:r>
    </w:p>
    <w:p w14:paraId="29B2293B" w14:textId="77777777" w:rsidR="0070580F" w:rsidRPr="00B85443" w:rsidRDefault="00337677">
      <w:pPr>
        <w:pStyle w:val="1"/>
        <w:tabs>
          <w:tab w:val="left" w:pos="1420"/>
        </w:tabs>
        <w:spacing w:after="260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 xml:space="preserve">в) 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  </w:t>
      </w:r>
    </w:p>
    <w:p w14:paraId="32E47AB3" w14:textId="77777777" w:rsidR="0070580F" w:rsidRPr="00B85443" w:rsidRDefault="00337677">
      <w:pPr>
        <w:pStyle w:val="11"/>
        <w:keepNext/>
        <w:keepLines/>
        <w:numPr>
          <w:ilvl w:val="0"/>
          <w:numId w:val="1"/>
        </w:numPr>
        <w:tabs>
          <w:tab w:val="left" w:pos="694"/>
          <w:tab w:val="left" w:pos="696"/>
        </w:tabs>
        <w:contextualSpacing/>
        <w:rPr>
          <w:color w:val="auto"/>
        </w:rPr>
      </w:pPr>
      <w:bookmarkStart w:id="4" w:name="bookmark9"/>
      <w:r w:rsidRPr="00B85443">
        <w:rPr>
          <w:color w:val="auto"/>
        </w:rPr>
        <w:t>ПРАВА И ОБЯЗАННОСТИ СТОРОН</w:t>
      </w:r>
      <w:bookmarkEnd w:id="4"/>
    </w:p>
    <w:p w14:paraId="0243FCB3" w14:textId="77777777" w:rsidR="0070580F" w:rsidRPr="00B85443" w:rsidRDefault="00337677">
      <w:pPr>
        <w:pStyle w:val="11"/>
        <w:keepNext/>
        <w:keepLines/>
        <w:numPr>
          <w:ilvl w:val="1"/>
          <w:numId w:val="1"/>
        </w:numPr>
        <w:tabs>
          <w:tab w:val="left" w:pos="1420"/>
        </w:tabs>
        <w:spacing w:after="0"/>
        <w:ind w:firstLine="720"/>
        <w:contextualSpacing/>
        <w:jc w:val="both"/>
        <w:rPr>
          <w:color w:val="auto"/>
        </w:rPr>
      </w:pPr>
      <w:bookmarkStart w:id="5" w:name="bookmark11"/>
      <w:r w:rsidRPr="00B85443">
        <w:rPr>
          <w:color w:val="auto"/>
        </w:rPr>
        <w:t>Продавец обязан:</w:t>
      </w:r>
      <w:bookmarkEnd w:id="5"/>
    </w:p>
    <w:p w14:paraId="05420013" w14:textId="301B745B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С момента заключения контракта </w:t>
      </w:r>
      <w:r w:rsidR="0045443A" w:rsidRPr="0045443A">
        <w:rPr>
          <w:color w:val="auto"/>
        </w:rPr>
        <w:t xml:space="preserve">по «___» _______ </w:t>
      </w:r>
      <w:r w:rsidR="00F1011C">
        <w:rPr>
          <w:color w:val="auto"/>
        </w:rPr>
        <w:t>2026</w:t>
      </w:r>
      <w:r w:rsidR="0045443A" w:rsidRPr="0045443A">
        <w:rPr>
          <w:color w:val="auto"/>
        </w:rPr>
        <w:t xml:space="preserve"> года </w:t>
      </w:r>
      <w:r w:rsidRPr="00B85443">
        <w:rPr>
          <w:color w:val="auto"/>
        </w:rPr>
        <w:t>передать в собственность Покупателя Товар надлежащего качества, в необходимом количестве по цене, согласно условиям Контракта.</w:t>
      </w:r>
    </w:p>
    <w:p w14:paraId="5009905A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Передать Товар, качество которого соответствует требованиям ГОСТа, с предоставлением сертификата качества.</w:t>
      </w:r>
    </w:p>
    <w:p w14:paraId="19F3A70D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Принимать претензии по качеству переданного Покупателю Товара согласно раздела 3 Контракта. Устранять за свой счет недостатки и дефекты, выявленные в Товаре, путем его замены.</w:t>
      </w:r>
    </w:p>
    <w:p w14:paraId="335C6A86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Нести риск случайной гибели или случайного повреждения Товара до момента его передачи Покупателю.</w:t>
      </w:r>
    </w:p>
    <w:p w14:paraId="7B6F777C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Доставить Товар на склад Покупателя за счёт своих сил и средств.</w:t>
      </w:r>
    </w:p>
    <w:p w14:paraId="7E47C3F5" w14:textId="23021639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Предоставлять информацию о всех </w:t>
      </w:r>
      <w:r w:rsidR="00B85443" w:rsidRPr="00B85443">
        <w:rPr>
          <w:color w:val="auto"/>
        </w:rPr>
        <w:t>соисполнителях,</w:t>
      </w:r>
      <w:r w:rsidRPr="00B85443">
        <w:rPr>
          <w:color w:val="auto"/>
        </w:rPr>
        <w:t xml:space="preserve"> заключивших договор или договоры с Продавцом, цена которого или общая цена которых составляет более чем 10 процентов цены настоящего </w:t>
      </w:r>
      <w:r w:rsidR="00BC6EA4">
        <w:rPr>
          <w:color w:val="auto"/>
        </w:rPr>
        <w:t>контракта</w:t>
      </w:r>
      <w:r w:rsidRPr="00B85443">
        <w:rPr>
          <w:color w:val="auto"/>
        </w:rPr>
        <w:t>. Информация представляется Покупателю Продавцом в течение 10 (десяти) дней с момента заключения им договора с соисполнителем.</w:t>
      </w:r>
    </w:p>
    <w:p w14:paraId="22358E35" w14:textId="77777777" w:rsidR="0070580F" w:rsidRPr="00B85443" w:rsidRDefault="00337677">
      <w:pPr>
        <w:pStyle w:val="11"/>
        <w:keepNext/>
        <w:keepLines/>
        <w:numPr>
          <w:ilvl w:val="1"/>
          <w:numId w:val="1"/>
        </w:numPr>
        <w:tabs>
          <w:tab w:val="left" w:pos="1420"/>
        </w:tabs>
        <w:spacing w:after="0"/>
        <w:ind w:firstLine="720"/>
        <w:contextualSpacing/>
        <w:jc w:val="both"/>
        <w:rPr>
          <w:color w:val="auto"/>
        </w:rPr>
      </w:pPr>
      <w:bookmarkStart w:id="6" w:name="bookmark13"/>
      <w:r w:rsidRPr="00B85443">
        <w:rPr>
          <w:color w:val="auto"/>
        </w:rPr>
        <w:t>Продавец имеет право:</w:t>
      </w:r>
      <w:bookmarkEnd w:id="6"/>
    </w:p>
    <w:p w14:paraId="7B9D58FF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Требовать своевременной оплаты Товара на условиях, предусмотренных Контрактом;</w:t>
      </w:r>
    </w:p>
    <w:p w14:paraId="5E6C355B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Требовать подписания Покупателем расходной накладной в случае поставки Продавцом Товара надлежащего качества в надлежащем количестве и ассортименте.</w:t>
      </w:r>
    </w:p>
    <w:p w14:paraId="7847D4AC" w14:textId="77777777" w:rsidR="0070580F" w:rsidRPr="00B85443" w:rsidRDefault="00337677">
      <w:pPr>
        <w:pStyle w:val="11"/>
        <w:keepNext/>
        <w:keepLines/>
        <w:numPr>
          <w:ilvl w:val="1"/>
          <w:numId w:val="1"/>
        </w:numPr>
        <w:tabs>
          <w:tab w:val="left" w:pos="1420"/>
        </w:tabs>
        <w:spacing w:after="0"/>
        <w:ind w:firstLine="720"/>
        <w:contextualSpacing/>
        <w:jc w:val="both"/>
        <w:rPr>
          <w:color w:val="auto"/>
        </w:rPr>
      </w:pPr>
      <w:bookmarkStart w:id="7" w:name="bookmark15"/>
      <w:r w:rsidRPr="00B85443">
        <w:rPr>
          <w:color w:val="auto"/>
        </w:rPr>
        <w:t>Покупатель обязан:</w:t>
      </w:r>
      <w:bookmarkEnd w:id="7"/>
    </w:p>
    <w:p w14:paraId="76B6CAE9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Оплатить стоимость Товара в срок, установленный Контрактом.</w:t>
      </w:r>
    </w:p>
    <w:p w14:paraId="5D93335F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lastRenderedPageBreak/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73269E8C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Использовать Товар в соответствии с инструкцией по пользованию.</w:t>
      </w:r>
    </w:p>
    <w:p w14:paraId="2B9D554D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0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Осуществить проверку ассортимента, количества и качества Товара при его приемке.</w:t>
      </w:r>
    </w:p>
    <w:p w14:paraId="4DDE28F0" w14:textId="77777777" w:rsidR="0070580F" w:rsidRPr="00B85443" w:rsidRDefault="00337677">
      <w:pPr>
        <w:pStyle w:val="1"/>
        <w:numPr>
          <w:ilvl w:val="1"/>
          <w:numId w:val="1"/>
        </w:numPr>
        <w:tabs>
          <w:tab w:val="left" w:pos="1420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b/>
          <w:bCs/>
          <w:color w:val="auto"/>
        </w:rPr>
        <w:t>Покупатель имеет право:</w:t>
      </w:r>
    </w:p>
    <w:p w14:paraId="5ED56158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Требовать от Продавца надлежащего исполнения обязательств, предусмотренных Контрактом;</w:t>
      </w:r>
    </w:p>
    <w:p w14:paraId="3B0444DC" w14:textId="77777777" w:rsidR="0070580F" w:rsidRPr="00B85443" w:rsidRDefault="00337677">
      <w:pPr>
        <w:pStyle w:val="1"/>
        <w:numPr>
          <w:ilvl w:val="2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Требовать от Продавца своевременного устранения выявленных недостатков Товара.</w:t>
      </w:r>
    </w:p>
    <w:p w14:paraId="2DD2883C" w14:textId="77777777" w:rsidR="0070580F" w:rsidRPr="00B85443" w:rsidRDefault="0070580F">
      <w:pPr>
        <w:pStyle w:val="1"/>
        <w:tabs>
          <w:tab w:val="left" w:pos="1422"/>
        </w:tabs>
        <w:ind w:left="720" w:firstLine="0"/>
        <w:contextualSpacing/>
        <w:jc w:val="both"/>
        <w:rPr>
          <w:color w:val="auto"/>
        </w:rPr>
      </w:pPr>
    </w:p>
    <w:p w14:paraId="00C13740" w14:textId="4C3CF62E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5"/>
          <w:tab w:val="left" w:pos="701"/>
        </w:tabs>
        <w:contextualSpacing/>
        <w:rPr>
          <w:color w:val="auto"/>
        </w:rPr>
      </w:pPr>
      <w:bookmarkStart w:id="8" w:name="bookmark17"/>
      <w:r w:rsidRPr="00B85443">
        <w:rPr>
          <w:color w:val="auto"/>
        </w:rPr>
        <w:t>ОТВЕТСТВЕННОСТЬ СТОРОН</w:t>
      </w:r>
      <w:bookmarkEnd w:id="8"/>
    </w:p>
    <w:p w14:paraId="0F713060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Контрактом.</w:t>
      </w:r>
    </w:p>
    <w:p w14:paraId="0459871B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Взыскание любых неустоек, пеней, штрафов, предусмотренных законодательством Приднестровской Молдавской Республики и/или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79A0C692" w14:textId="1A529761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В случае неисполнения или ненадлежащего исполнения Продавцом своих обязательств по Контракту, </w:t>
      </w:r>
      <w:r w:rsidR="00BC6EA4">
        <w:rPr>
          <w:color w:val="auto"/>
        </w:rPr>
        <w:t xml:space="preserve">нарушения сроков поставки, </w:t>
      </w:r>
      <w:r w:rsidRPr="00B85443">
        <w:rPr>
          <w:color w:val="auto"/>
        </w:rPr>
        <w:t>он уплачивает Покупателю пеню в размере 0,01 % от цены Контракта за каждый день просрочки до полного исполнения своей обязанности. При этом сумма взимаемой пени не должна превышать 10% от общей суммы Контракта.</w:t>
      </w:r>
    </w:p>
    <w:p w14:paraId="27EEDA98" w14:textId="0B7BCD99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За непредставление информации, указанной в пункте 4.1.6. настоящего </w:t>
      </w:r>
      <w:r w:rsidR="00BC6EA4">
        <w:rPr>
          <w:color w:val="auto"/>
        </w:rPr>
        <w:t>контракта</w:t>
      </w:r>
      <w:r w:rsidRPr="00B85443">
        <w:rPr>
          <w:color w:val="auto"/>
        </w:rPr>
        <w:t>, Покупатель оставляет за собой право на взыскание с Продавца пени в размере 0,05 процента от цены договора, заключенного Продавцом с соисполнителем. Пени подлежат начислению за каждый день просрочки исполнения такого обязательства.</w:t>
      </w:r>
    </w:p>
    <w:p w14:paraId="1144CBB8" w14:textId="77777777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5"/>
          <w:tab w:val="left" w:pos="696"/>
        </w:tabs>
        <w:contextualSpacing/>
        <w:rPr>
          <w:color w:val="auto"/>
        </w:rPr>
      </w:pPr>
      <w:bookmarkStart w:id="9" w:name="bookmark19"/>
      <w:r w:rsidRPr="00B85443">
        <w:rPr>
          <w:color w:val="auto"/>
        </w:rPr>
        <w:t>ГАРАНТИЙНЫЕ ОБЯЗАТЕЛЬСТВА</w:t>
      </w:r>
      <w:bookmarkEnd w:id="9"/>
    </w:p>
    <w:p w14:paraId="174804CC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Гарантийный срок поставляемого Товара по Контракту указывается в гарантийных талонах.</w:t>
      </w:r>
    </w:p>
    <w:p w14:paraId="40ECCD5E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Гарантия Продавца распространяется на Товар, эксплуатируемый Покупателем в соответствии с Инструкцией по пользованию и условиям Гарантийного талона.</w:t>
      </w:r>
    </w:p>
    <w:p w14:paraId="578F5F05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22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Гарантия Продавца не распространяется на Товар:</w:t>
      </w:r>
    </w:p>
    <w:p w14:paraId="323D34C9" w14:textId="77777777" w:rsidR="0070580F" w:rsidRPr="00B85443" w:rsidRDefault="00337677">
      <w:pPr>
        <w:pStyle w:val="1"/>
        <w:tabs>
          <w:tab w:val="left" w:pos="1039"/>
        </w:tabs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>- имеющий нарушение гарантийной наклейки Продавца;</w:t>
      </w:r>
    </w:p>
    <w:p w14:paraId="711EC10F" w14:textId="77777777" w:rsidR="0070580F" w:rsidRPr="00B85443" w:rsidRDefault="00337677">
      <w:pPr>
        <w:pStyle w:val="1"/>
        <w:tabs>
          <w:tab w:val="left" w:pos="1054"/>
        </w:tabs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>- имеющий видимые механические повреждения;</w:t>
      </w:r>
    </w:p>
    <w:p w14:paraId="43E14593" w14:textId="77777777" w:rsidR="0070580F" w:rsidRPr="00B85443" w:rsidRDefault="00337677">
      <w:pPr>
        <w:pStyle w:val="1"/>
        <w:tabs>
          <w:tab w:val="left" w:pos="1049"/>
        </w:tabs>
        <w:spacing w:after="260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  <w:t>- при попадании внутрь посторонних предметов, жидкостей.</w:t>
      </w:r>
    </w:p>
    <w:p w14:paraId="3436EC40" w14:textId="43483966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5"/>
          <w:tab w:val="left" w:pos="701"/>
        </w:tabs>
        <w:contextualSpacing/>
        <w:jc w:val="left"/>
        <w:rPr>
          <w:color w:val="auto"/>
        </w:rPr>
      </w:pPr>
      <w:bookmarkStart w:id="10" w:name="bookmark21"/>
      <w:r w:rsidRPr="00B85443">
        <w:rPr>
          <w:color w:val="auto"/>
        </w:rPr>
        <w:t>ФОРС-МАЖОР (ДЕЙСТВИЕ НЕПРЕОДОЛИМОЙ СИЛЫ)</w:t>
      </w:r>
      <w:bookmarkEnd w:id="10"/>
    </w:p>
    <w:p w14:paraId="3A12108B" w14:textId="3C72EE43" w:rsidR="0070580F" w:rsidRPr="00B85443" w:rsidRDefault="00337677">
      <w:pPr>
        <w:pStyle w:val="11"/>
        <w:keepNext/>
        <w:keepLines/>
        <w:tabs>
          <w:tab w:val="left" w:pos="695"/>
          <w:tab w:val="left" w:pos="701"/>
        </w:tabs>
        <w:spacing w:after="0"/>
        <w:contextualSpacing/>
        <w:jc w:val="both"/>
        <w:rPr>
          <w:b w:val="0"/>
          <w:bCs w:val="0"/>
          <w:color w:val="auto"/>
        </w:rPr>
      </w:pPr>
      <w:r w:rsidRPr="00B85443">
        <w:rPr>
          <w:color w:val="auto"/>
        </w:rPr>
        <w:tab/>
      </w:r>
      <w:r w:rsidR="00BC6EA4">
        <w:rPr>
          <w:color w:val="auto"/>
        </w:rPr>
        <w:t>7</w:t>
      </w:r>
      <w:r w:rsidRPr="00B85443">
        <w:rPr>
          <w:color w:val="auto"/>
        </w:rPr>
        <w:t>.1.</w:t>
      </w:r>
      <w:r w:rsidRPr="00B85443">
        <w:rPr>
          <w:b w:val="0"/>
          <w:bCs w:val="0"/>
          <w:color w:val="auto"/>
        </w:rPr>
        <w:t xml:space="preserve">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2116E4C" w14:textId="3B9F57D4" w:rsidR="0070580F" w:rsidRPr="00B85443" w:rsidRDefault="00337677">
      <w:pPr>
        <w:pStyle w:val="1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</w:r>
      <w:r w:rsidR="00BC6EA4">
        <w:rPr>
          <w:b/>
          <w:bCs/>
          <w:color w:val="auto"/>
        </w:rPr>
        <w:t>7</w:t>
      </w:r>
      <w:r w:rsidRPr="00B85443">
        <w:rPr>
          <w:b/>
          <w:bCs/>
          <w:color w:val="auto"/>
        </w:rPr>
        <w:t>.2.</w:t>
      </w:r>
      <w:r w:rsidRPr="00B85443">
        <w:rPr>
          <w:color w:val="auto"/>
        </w:rPr>
        <w:t xml:space="preserve">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1C15697" w14:textId="778C0873" w:rsidR="0070580F" w:rsidRPr="00B85443" w:rsidRDefault="00337677">
      <w:pPr>
        <w:pStyle w:val="1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</w:r>
      <w:r w:rsidR="00BC6EA4">
        <w:rPr>
          <w:b/>
          <w:bCs/>
          <w:color w:val="auto"/>
        </w:rPr>
        <w:t>7</w:t>
      </w:r>
      <w:r w:rsidRPr="00B85443">
        <w:rPr>
          <w:b/>
          <w:bCs/>
          <w:color w:val="auto"/>
        </w:rPr>
        <w:t>.3.</w:t>
      </w:r>
      <w:r w:rsidRPr="00B85443">
        <w:rPr>
          <w:color w:val="auto"/>
        </w:rPr>
        <w:t xml:space="preserve">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23B7CD" w14:textId="281DADB1" w:rsidR="0070580F" w:rsidRPr="00B85443" w:rsidRDefault="00337677">
      <w:pPr>
        <w:pStyle w:val="1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</w:r>
      <w:r w:rsidR="00BC6EA4">
        <w:rPr>
          <w:b/>
          <w:bCs/>
          <w:color w:val="auto"/>
        </w:rPr>
        <w:t>7</w:t>
      </w:r>
      <w:r w:rsidRPr="00B85443">
        <w:rPr>
          <w:b/>
          <w:bCs/>
          <w:color w:val="auto"/>
        </w:rPr>
        <w:t>.4.</w:t>
      </w:r>
      <w:r w:rsidRPr="00B85443">
        <w:rPr>
          <w:color w:val="auto"/>
        </w:rPr>
        <w:t xml:space="preserve"> Если обстоятельства непреодолимой силы, препятствующие исполнению </w:t>
      </w:r>
      <w:r w:rsidRPr="00B85443">
        <w:rPr>
          <w:color w:val="auto"/>
        </w:rPr>
        <w:lastRenderedPageBreak/>
        <w:t>обязательств по Контракту, будут продолжаться более 3 (трех) месяцев, судьба Контракта будет решаться путем проведения дополнительных переговоров между Сторонами.</w:t>
      </w:r>
    </w:p>
    <w:p w14:paraId="524ED7E3" w14:textId="496FA53A" w:rsidR="0070580F" w:rsidRPr="00B85443" w:rsidRDefault="00337677">
      <w:pPr>
        <w:pStyle w:val="1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</w:r>
      <w:r w:rsidR="00BC6EA4">
        <w:rPr>
          <w:b/>
          <w:bCs/>
          <w:color w:val="auto"/>
        </w:rPr>
        <w:t>7</w:t>
      </w:r>
      <w:r w:rsidRPr="00B85443">
        <w:rPr>
          <w:b/>
          <w:bCs/>
          <w:color w:val="auto"/>
        </w:rPr>
        <w:t>.5.</w:t>
      </w:r>
      <w:r w:rsidRPr="00B85443">
        <w:rPr>
          <w:color w:val="auto"/>
        </w:rPr>
        <w:t xml:space="preserve">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5BD03F2" w14:textId="55D5C15B" w:rsidR="0070580F" w:rsidRPr="00B85443" w:rsidRDefault="00337677">
      <w:pPr>
        <w:pStyle w:val="1"/>
        <w:tabs>
          <w:tab w:val="left" w:pos="720"/>
        </w:tabs>
        <w:spacing w:after="260"/>
        <w:ind w:firstLine="0"/>
        <w:contextualSpacing/>
        <w:jc w:val="both"/>
        <w:rPr>
          <w:color w:val="auto"/>
        </w:rPr>
      </w:pPr>
      <w:r w:rsidRPr="00B85443">
        <w:rPr>
          <w:color w:val="auto"/>
        </w:rPr>
        <w:tab/>
      </w:r>
      <w:r w:rsidR="00BC6EA4">
        <w:rPr>
          <w:b/>
          <w:bCs/>
          <w:color w:val="auto"/>
        </w:rPr>
        <w:t>7</w:t>
      </w:r>
      <w:r w:rsidRPr="00B85443">
        <w:rPr>
          <w:b/>
          <w:bCs/>
          <w:color w:val="auto"/>
        </w:rPr>
        <w:t>.6.</w:t>
      </w:r>
      <w:r w:rsidRPr="00B85443">
        <w:rPr>
          <w:color w:val="auto"/>
        </w:rPr>
        <w:t xml:space="preserve">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- мажорными, заключением компетентного органа Приднестровской Молдавской Республики.</w:t>
      </w:r>
    </w:p>
    <w:p w14:paraId="2F4D301C" w14:textId="3767E782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4"/>
          <w:tab w:val="left" w:pos="696"/>
        </w:tabs>
        <w:spacing w:after="100"/>
        <w:contextualSpacing/>
        <w:jc w:val="left"/>
        <w:rPr>
          <w:color w:val="auto"/>
        </w:rPr>
      </w:pPr>
      <w:bookmarkStart w:id="11" w:name="bookmark23"/>
      <w:r w:rsidRPr="00B85443">
        <w:rPr>
          <w:color w:val="auto"/>
        </w:rPr>
        <w:t>ПОРЯДОК РАЗРЕШЕНИЯ СПОРОВ</w:t>
      </w:r>
      <w:bookmarkEnd w:id="11"/>
    </w:p>
    <w:p w14:paraId="3F3B69CE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Все споры и разногласия, которые могут возникнуть из Контракта или в связи с ним, должны разрешаться, по возможности, путем переговоров между Сторонами.</w:t>
      </w:r>
    </w:p>
    <w:p w14:paraId="6556D030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Споры и разногласия, возникшие в ходе исполнения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4E7D9ECC" w14:textId="77777777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4"/>
          <w:tab w:val="left" w:pos="701"/>
        </w:tabs>
        <w:spacing w:after="100"/>
        <w:contextualSpacing/>
        <w:rPr>
          <w:color w:val="auto"/>
        </w:rPr>
      </w:pPr>
      <w:bookmarkStart w:id="12" w:name="bookmark25"/>
      <w:r w:rsidRPr="00B85443">
        <w:rPr>
          <w:color w:val="auto"/>
        </w:rPr>
        <w:t>СРОК ДЕЙСТВИЯ КОНТРАКТА</w:t>
      </w:r>
      <w:bookmarkEnd w:id="12"/>
    </w:p>
    <w:p w14:paraId="4441DE63" w14:textId="75DEC674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 xml:space="preserve">Контракт вступает в силу с момента его подписания Сторонами и действует до «31» декабря </w:t>
      </w:r>
      <w:r w:rsidR="00F1011C">
        <w:rPr>
          <w:color w:val="auto"/>
        </w:rPr>
        <w:t>2026</w:t>
      </w:r>
      <w:r w:rsidRPr="00B85443">
        <w:rPr>
          <w:color w:val="auto"/>
        </w:rPr>
        <w:t xml:space="preserve"> года, но в любом случае до момента полного исполнения Сторонами своих обязательств по Контракту и осуществления всех необходимых платежей и взаиморасчетов.</w:t>
      </w:r>
    </w:p>
    <w:p w14:paraId="2DFD537C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spacing w:after="260"/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Днем подписания Контракта Стороны договорились считать самую позднюю из дат, указанных в Разделе 10 настоящего Контракта (под подписями Сторон).</w:t>
      </w:r>
    </w:p>
    <w:p w14:paraId="6A787584" w14:textId="77777777" w:rsidR="0070580F" w:rsidRPr="00B85443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4"/>
        </w:tabs>
        <w:spacing w:after="100"/>
        <w:contextualSpacing/>
        <w:rPr>
          <w:color w:val="auto"/>
        </w:rPr>
      </w:pPr>
      <w:bookmarkStart w:id="13" w:name="bookmark27"/>
      <w:r w:rsidRPr="00B85443">
        <w:rPr>
          <w:color w:val="auto"/>
        </w:rPr>
        <w:t>ЗАКЛЮЧИТЕЛЬНЫЕ ПОЛОЖЕНИЯ</w:t>
      </w:r>
      <w:bookmarkEnd w:id="13"/>
    </w:p>
    <w:p w14:paraId="2A412F02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Во всем остальном, что не урегулировано Контрактом, стороны руководствуются нормами действующего законодательства Приднестровской Молдавской Республики.</w:t>
      </w:r>
    </w:p>
    <w:p w14:paraId="21B52257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Контракт составлен в двух экземплярах, имеющих одинаковую юридическую силу, по одному экземпляру для каждой из Сторон.</w:t>
      </w:r>
    </w:p>
    <w:p w14:paraId="3CF32970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Изменение условий Контракта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 закупках в Приднестровской Молдавской Республике».</w:t>
      </w:r>
    </w:p>
    <w:p w14:paraId="5789929D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Все изменения и дополнения к Контракту имеют юридическую силу, если они оформлены письменно и удостоверены подписями, уполномоченных на то лиц.</w:t>
      </w:r>
    </w:p>
    <w:p w14:paraId="53CA8493" w14:textId="77777777" w:rsidR="0070580F" w:rsidRPr="00B85443" w:rsidRDefault="00337677" w:rsidP="00BC6EA4">
      <w:pPr>
        <w:pStyle w:val="1"/>
        <w:numPr>
          <w:ilvl w:val="1"/>
          <w:numId w:val="1"/>
        </w:numPr>
        <w:tabs>
          <w:tab w:val="left" w:pos="1414"/>
        </w:tabs>
        <w:ind w:firstLine="720"/>
        <w:contextualSpacing/>
        <w:jc w:val="both"/>
        <w:rPr>
          <w:color w:val="auto"/>
        </w:rPr>
      </w:pPr>
      <w:r w:rsidRPr="00B85443">
        <w:rPr>
          <w:color w:val="auto"/>
        </w:rPr>
        <w:t>Все Приложения к Контракту являются его неотъемлемой частью.</w:t>
      </w:r>
    </w:p>
    <w:p w14:paraId="1B4CD8B1" w14:textId="7E8F8F3B" w:rsidR="0070580F" w:rsidRDefault="0070580F">
      <w:pPr>
        <w:pStyle w:val="1"/>
        <w:tabs>
          <w:tab w:val="left" w:pos="1414"/>
        </w:tabs>
        <w:ind w:left="720" w:firstLine="0"/>
        <w:contextualSpacing/>
        <w:jc w:val="both"/>
        <w:rPr>
          <w:color w:val="auto"/>
        </w:rPr>
      </w:pPr>
    </w:p>
    <w:p w14:paraId="6E21B73E" w14:textId="21C8F3B8" w:rsidR="0070580F" w:rsidRDefault="00337677" w:rsidP="00BC6EA4">
      <w:pPr>
        <w:pStyle w:val="11"/>
        <w:keepNext/>
        <w:keepLines/>
        <w:numPr>
          <w:ilvl w:val="0"/>
          <w:numId w:val="1"/>
        </w:numPr>
        <w:tabs>
          <w:tab w:val="left" w:pos="694"/>
        </w:tabs>
        <w:spacing w:after="100"/>
        <w:contextualSpacing/>
        <w:rPr>
          <w:color w:val="auto"/>
        </w:rPr>
      </w:pPr>
      <w:bookmarkStart w:id="14" w:name="bookmark29"/>
      <w:r w:rsidRPr="00B85443">
        <w:rPr>
          <w:color w:val="auto"/>
        </w:rPr>
        <w:t>ЮРИДИЧЕСКИЕ АДРЕСА И РЕКВИЗИТЫ СТОРОН</w:t>
      </w:r>
      <w:bookmarkEnd w:id="14"/>
    </w:p>
    <w:p w14:paraId="353AA6E0" w14:textId="77777777" w:rsidR="00CD7368" w:rsidRPr="00B85443" w:rsidRDefault="00CD7368" w:rsidP="00CD7368">
      <w:pPr>
        <w:pStyle w:val="11"/>
        <w:keepNext/>
        <w:keepLines/>
        <w:tabs>
          <w:tab w:val="left" w:pos="694"/>
        </w:tabs>
        <w:spacing w:after="100"/>
        <w:contextualSpacing/>
        <w:jc w:val="left"/>
        <w:rPr>
          <w:color w:val="auto"/>
        </w:rPr>
      </w:pPr>
    </w:p>
    <w:tbl>
      <w:tblPr>
        <w:tblStyle w:val="a7"/>
        <w:tblpPr w:leftFromText="181" w:rightFromText="181" w:vertAnchor="text" w:horzAnchor="margin" w:tblpY="523"/>
        <w:tblOverlap w:val="never"/>
        <w:tblW w:w="0" w:type="auto"/>
        <w:tblLook w:val="04A0" w:firstRow="1" w:lastRow="0" w:firstColumn="1" w:lastColumn="0" w:noHBand="0" w:noVBand="1"/>
      </w:tblPr>
      <w:tblGrid>
        <w:gridCol w:w="4831"/>
        <w:gridCol w:w="4940"/>
      </w:tblGrid>
      <w:tr w:rsidR="00CD7368" w:rsidRPr="00B85443" w14:paraId="249F5007" w14:textId="77777777" w:rsidTr="00CD7368">
        <w:trPr>
          <w:trHeight w:val="135"/>
        </w:trPr>
        <w:tc>
          <w:tcPr>
            <w:tcW w:w="4831" w:type="dxa"/>
          </w:tcPr>
          <w:p w14:paraId="4A55B79C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color w:val="auto"/>
              </w:rPr>
            </w:pPr>
            <w:bookmarkStart w:id="15" w:name="bookmark31"/>
          </w:p>
        </w:tc>
        <w:tc>
          <w:tcPr>
            <w:tcW w:w="4940" w:type="dxa"/>
          </w:tcPr>
          <w:p w14:paraId="5571A673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>ЗАО «Бендерский пивоваренный завод»</w:t>
            </w:r>
          </w:p>
          <w:p w14:paraId="040B6E43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 xml:space="preserve">МD-3200 г. Бендеры, ул. Дружбы, 7 </w:t>
            </w:r>
          </w:p>
          <w:p w14:paraId="4591A3B5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 xml:space="preserve">р/с 2212 1100 0000 7697 </w:t>
            </w:r>
          </w:p>
          <w:p w14:paraId="7F422666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>филиал ЗАО «Агропромбанк», г. Бендеры</w:t>
            </w:r>
          </w:p>
          <w:p w14:paraId="27C81A7B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>КУБ 11, ф/к 0300041622</w:t>
            </w:r>
          </w:p>
          <w:p w14:paraId="42ACAB3D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proofErr w:type="spellStart"/>
            <w:r w:rsidRPr="00B85443">
              <w:rPr>
                <w:b w:val="0"/>
                <w:bCs w:val="0"/>
                <w:color w:val="auto"/>
              </w:rPr>
              <w:t>e-mail</w:t>
            </w:r>
            <w:proofErr w:type="spellEnd"/>
            <w:r w:rsidRPr="00B85443">
              <w:rPr>
                <w:b w:val="0"/>
                <w:bCs w:val="0"/>
                <w:color w:val="auto"/>
              </w:rPr>
              <w:t>: office@pivo-bendery.com</w:t>
            </w:r>
          </w:p>
          <w:p w14:paraId="753212BB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 xml:space="preserve">тел. +373-552-35571 </w:t>
            </w:r>
          </w:p>
          <w:p w14:paraId="1D058C64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b w:val="0"/>
                <w:bCs w:val="0"/>
                <w:color w:val="auto"/>
              </w:rPr>
            </w:pPr>
            <w:r w:rsidRPr="00B85443">
              <w:rPr>
                <w:b w:val="0"/>
                <w:bCs w:val="0"/>
                <w:color w:val="auto"/>
              </w:rPr>
              <w:t>факс. +373-552-35534</w:t>
            </w:r>
          </w:p>
          <w:p w14:paraId="78E7A6ED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color w:val="auto"/>
              </w:rPr>
            </w:pPr>
          </w:p>
          <w:p w14:paraId="69FBC0B1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color w:val="auto"/>
              </w:rPr>
            </w:pPr>
            <w:r w:rsidRPr="00B85443">
              <w:rPr>
                <w:color w:val="auto"/>
              </w:rPr>
              <w:t>Ген. директор:                __________</w:t>
            </w:r>
          </w:p>
          <w:p w14:paraId="7A1C2408" w14:textId="77777777" w:rsidR="00CD7368" w:rsidRPr="00B85443" w:rsidRDefault="00CD7368" w:rsidP="00CD7368">
            <w:pPr>
              <w:pStyle w:val="11"/>
              <w:keepNext/>
              <w:keepLines/>
              <w:tabs>
                <w:tab w:val="left" w:pos="5814"/>
              </w:tabs>
              <w:contextualSpacing/>
              <w:jc w:val="left"/>
              <w:rPr>
                <w:color w:val="auto"/>
              </w:rPr>
            </w:pPr>
          </w:p>
        </w:tc>
      </w:tr>
    </w:tbl>
    <w:p w14:paraId="27163F37" w14:textId="0034AEDD" w:rsidR="0070580F" w:rsidRDefault="00337677">
      <w:pPr>
        <w:pStyle w:val="1"/>
        <w:tabs>
          <w:tab w:val="left" w:pos="1414"/>
        </w:tabs>
        <w:spacing w:after="260"/>
        <w:ind w:left="720" w:firstLine="0"/>
        <w:contextualSpacing/>
        <w:rPr>
          <w:b/>
          <w:bCs/>
          <w:color w:val="auto"/>
          <w:sz w:val="28"/>
          <w:szCs w:val="28"/>
        </w:rPr>
      </w:pPr>
      <w:r w:rsidRPr="00B85443">
        <w:rPr>
          <w:b/>
          <w:bCs/>
          <w:color w:val="auto"/>
          <w:sz w:val="28"/>
          <w:szCs w:val="28"/>
        </w:rPr>
        <w:t xml:space="preserve">          Продавец:                                                     Покупатель:</w:t>
      </w:r>
    </w:p>
    <w:p w14:paraId="0025037F" w14:textId="77777777" w:rsidR="00CD7368" w:rsidRDefault="00CD7368">
      <w:pPr>
        <w:pStyle w:val="1"/>
        <w:tabs>
          <w:tab w:val="left" w:pos="1414"/>
        </w:tabs>
        <w:spacing w:after="260"/>
        <w:ind w:left="720" w:firstLine="0"/>
        <w:contextualSpacing/>
        <w:rPr>
          <w:b/>
          <w:bCs/>
          <w:color w:val="auto"/>
          <w:sz w:val="28"/>
          <w:szCs w:val="28"/>
        </w:rPr>
      </w:pPr>
    </w:p>
    <w:p w14:paraId="222A0511" w14:textId="79E70D6C" w:rsidR="00CD7368" w:rsidRDefault="00CD7368">
      <w:pPr>
        <w:pStyle w:val="1"/>
        <w:tabs>
          <w:tab w:val="left" w:pos="1414"/>
        </w:tabs>
        <w:spacing w:after="260"/>
        <w:ind w:left="720" w:firstLine="0"/>
        <w:contextualSpacing/>
        <w:rPr>
          <w:b/>
          <w:bCs/>
          <w:color w:val="auto"/>
          <w:sz w:val="28"/>
          <w:szCs w:val="28"/>
        </w:rPr>
      </w:pPr>
    </w:p>
    <w:bookmarkEnd w:id="15"/>
    <w:p w14:paraId="5B7A9632" w14:textId="48D65DDF" w:rsidR="0070580F" w:rsidRDefault="00337677" w:rsidP="00CD7368">
      <w:pPr>
        <w:pStyle w:val="1"/>
        <w:tabs>
          <w:tab w:val="left" w:leader="underscore" w:pos="9118"/>
        </w:tabs>
        <w:ind w:left="5670" w:hanging="850"/>
        <w:contextualSpacing/>
      </w:pPr>
      <w:r>
        <w:t xml:space="preserve">Приложение № 1 к Контракту купли- продажи № </w:t>
      </w:r>
      <w:r>
        <w:tab/>
      </w:r>
    </w:p>
    <w:p w14:paraId="08E0E3CB" w14:textId="318E4258" w:rsidR="0070580F" w:rsidRDefault="00337677">
      <w:pPr>
        <w:pStyle w:val="1"/>
        <w:tabs>
          <w:tab w:val="left" w:leader="underscore" w:pos="8946"/>
        </w:tabs>
        <w:ind w:left="6663" w:hanging="709"/>
        <w:contextualSpacing/>
      </w:pPr>
      <w:r>
        <w:t xml:space="preserve">от ____ </w:t>
      </w:r>
      <w:r>
        <w:tab/>
        <w:t xml:space="preserve"> </w:t>
      </w:r>
      <w:r w:rsidR="00F1011C">
        <w:t>2026</w:t>
      </w:r>
      <w:r>
        <w:t xml:space="preserve"> г.</w:t>
      </w:r>
    </w:p>
    <w:p w14:paraId="368F9E3D" w14:textId="77777777" w:rsidR="0070580F" w:rsidRDefault="0070580F"/>
    <w:p w14:paraId="3EB66C8B" w14:textId="77777777" w:rsidR="0070580F" w:rsidRDefault="0070580F"/>
    <w:p w14:paraId="776ED6ED" w14:textId="77777777" w:rsidR="0070580F" w:rsidRDefault="0070580F"/>
    <w:p w14:paraId="72383868" w14:textId="77777777" w:rsidR="0070580F" w:rsidRDefault="0070580F"/>
    <w:p w14:paraId="71D8E6CA" w14:textId="77777777" w:rsidR="0070580F" w:rsidRDefault="0070580F"/>
    <w:p w14:paraId="291ABAB6" w14:textId="77777777" w:rsidR="0070580F" w:rsidRDefault="0070580F"/>
    <w:p w14:paraId="01799E2E" w14:textId="77777777" w:rsidR="0070580F" w:rsidRDefault="0070580F"/>
    <w:p w14:paraId="31B5F7D2" w14:textId="77777777" w:rsidR="0070580F" w:rsidRDefault="0070580F">
      <w:pPr>
        <w:rPr>
          <w:rFonts w:ascii="Times New Roman" w:eastAsia="Times New Roman" w:hAnsi="Times New Roman" w:cs="Times New Roman"/>
        </w:rPr>
      </w:pPr>
    </w:p>
    <w:p w14:paraId="2CF0F41B" w14:textId="77777777" w:rsidR="0070580F" w:rsidRDefault="0070580F">
      <w:pPr>
        <w:jc w:val="right"/>
      </w:pPr>
    </w:p>
    <w:p w14:paraId="32D1735C" w14:textId="77777777" w:rsidR="0070580F" w:rsidRDefault="0070580F">
      <w:pPr>
        <w:jc w:val="right"/>
      </w:pPr>
    </w:p>
    <w:sectPr w:rsidR="0070580F" w:rsidSect="00B85443">
      <w:footerReference w:type="default" r:id="rId7"/>
      <w:pgSz w:w="11900" w:h="16840"/>
      <w:pgMar w:top="568" w:right="701" w:bottom="851" w:left="1418" w:header="234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BF83" w14:textId="77777777" w:rsidR="003256C1" w:rsidRDefault="003256C1"/>
  </w:endnote>
  <w:endnote w:type="continuationSeparator" w:id="0">
    <w:p w14:paraId="334EDCB4" w14:textId="77777777" w:rsidR="003256C1" w:rsidRDefault="00325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607493"/>
    </w:sdtPr>
    <w:sdtEndPr/>
    <w:sdtContent>
      <w:p w14:paraId="3D101CC0" w14:textId="77777777" w:rsidR="0070580F" w:rsidRDefault="003376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BC2AD" w14:textId="77777777" w:rsidR="0070580F" w:rsidRDefault="0070580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F18D" w14:textId="77777777" w:rsidR="003256C1" w:rsidRDefault="003256C1"/>
  </w:footnote>
  <w:footnote w:type="continuationSeparator" w:id="0">
    <w:p w14:paraId="66F1A3AD" w14:textId="77777777" w:rsidR="003256C1" w:rsidRDefault="003256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3D9F"/>
    <w:multiLevelType w:val="multilevel"/>
    <w:tmpl w:val="0D593D9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C0C39"/>
    <w:multiLevelType w:val="multilevel"/>
    <w:tmpl w:val="585C0C39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A6E56"/>
    <w:multiLevelType w:val="multilevel"/>
    <w:tmpl w:val="647A6E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946F9B"/>
    <w:multiLevelType w:val="multilevel"/>
    <w:tmpl w:val="75946F9B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1192797">
    <w:abstractNumId w:val="0"/>
  </w:num>
  <w:num w:numId="2" w16cid:durableId="19937910">
    <w:abstractNumId w:val="2"/>
  </w:num>
  <w:num w:numId="3" w16cid:durableId="540824476">
    <w:abstractNumId w:val="3"/>
  </w:num>
  <w:num w:numId="4" w16cid:durableId="190548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99"/>
    <w:rsid w:val="000E27AA"/>
    <w:rsid w:val="00166595"/>
    <w:rsid w:val="00191B55"/>
    <w:rsid w:val="002F1B6C"/>
    <w:rsid w:val="00306129"/>
    <w:rsid w:val="003064A4"/>
    <w:rsid w:val="003256C1"/>
    <w:rsid w:val="00337677"/>
    <w:rsid w:val="0040434C"/>
    <w:rsid w:val="00432D78"/>
    <w:rsid w:val="0045443A"/>
    <w:rsid w:val="00487555"/>
    <w:rsid w:val="004D3A3B"/>
    <w:rsid w:val="005A0B5B"/>
    <w:rsid w:val="00612C02"/>
    <w:rsid w:val="006246DD"/>
    <w:rsid w:val="006C631A"/>
    <w:rsid w:val="0070580F"/>
    <w:rsid w:val="007B3099"/>
    <w:rsid w:val="008556CD"/>
    <w:rsid w:val="00871318"/>
    <w:rsid w:val="008A07E3"/>
    <w:rsid w:val="008B3BBB"/>
    <w:rsid w:val="00904AE4"/>
    <w:rsid w:val="009B288E"/>
    <w:rsid w:val="00B70F24"/>
    <w:rsid w:val="00B85443"/>
    <w:rsid w:val="00BA4D9E"/>
    <w:rsid w:val="00BC6EA4"/>
    <w:rsid w:val="00C34962"/>
    <w:rsid w:val="00C36309"/>
    <w:rsid w:val="00C669C3"/>
    <w:rsid w:val="00C80437"/>
    <w:rsid w:val="00CB12BC"/>
    <w:rsid w:val="00CD7368"/>
    <w:rsid w:val="00CF1056"/>
    <w:rsid w:val="00D35032"/>
    <w:rsid w:val="00D909C9"/>
    <w:rsid w:val="00DB5074"/>
    <w:rsid w:val="00E7163C"/>
    <w:rsid w:val="00F1011C"/>
    <w:rsid w:val="2420013C"/>
    <w:rsid w:val="39606867"/>
    <w:rsid w:val="4EB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2911"/>
  <w15:docId w15:val="{75866604-0237-4332-BCF4-CC0261A2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u w:val="none"/>
    </w:rPr>
  </w:style>
  <w:style w:type="paragraph" w:customStyle="1" w:styleId="1">
    <w:name w:val="Основной текст1"/>
    <w:basedOn w:val="a"/>
    <w:link w:val="a8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0">
    <w:name w:val="Колонтитул (2)"/>
    <w:basedOn w:val="a"/>
    <w:link w:val="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11">
    <w:name w:val="Заголовок №1"/>
    <w:basedOn w:val="a"/>
    <w:link w:val="10"/>
    <w:qFormat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color w:val="00000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2023-08-14T12:58:00Z</cp:lastPrinted>
  <dcterms:created xsi:type="dcterms:W3CDTF">2025-10-13T08:27:00Z</dcterms:created>
  <dcterms:modified xsi:type="dcterms:W3CDTF">2026-04-10T07:40:00Z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FC1BB58BBD2147FE8E488BA3CE0230E5_13</vt:lpwstr>
  </property>
</Properties>
</file>